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D7" w:rsidRDefault="000416D7" w:rsidP="000416D7">
      <w:pPr>
        <w:widowControl/>
        <w:shd w:val="clear" w:color="auto" w:fill="FFFFFF"/>
        <w:spacing w:before="100" w:beforeAutospacing="1" w:after="100" w:afterAutospacing="1" w:line="360" w:lineRule="auto"/>
        <w:ind w:firstLineChars="721" w:firstLine="2019"/>
        <w:jc w:val="left"/>
        <w:rPr>
          <w:rFonts w:ascii="微软雅黑" w:eastAsia="微软雅黑" w:hAnsi="微软雅黑" w:cs="宋体"/>
          <w:b/>
          <w:bCs/>
          <w:kern w:val="36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28"/>
          <w:szCs w:val="28"/>
        </w:rPr>
        <w:t>弘毅网-就业创业图书馆简介</w:t>
      </w:r>
    </w:p>
    <w:p w:rsidR="00827A22" w:rsidRDefault="000416D7" w:rsidP="007A30AF">
      <w:pPr>
        <w:widowControl/>
        <w:shd w:val="clear" w:color="auto" w:fill="FFFFFF"/>
        <w:spacing w:before="100" w:beforeAutospacing="1" w:after="100" w:afterAutospacing="1" w:line="360" w:lineRule="auto"/>
        <w:ind w:firstLineChars="196" w:firstLine="529"/>
        <w:jc w:val="left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bookmarkStart w:id="0" w:name="_GoBack"/>
      <w:bookmarkEnd w:id="0"/>
      <w:r w:rsidRPr="000416D7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《弘毅网—就业创业图书馆》是为高校提供学业职业规划、就业创业教育与全程指导、培训核心竞争力等教育资源与资讯数据库。其包含了“名师讲堂、就业导航、大众创业、职业测评、职业规划、精品专题”等分库，38个目录，132个科目，整合清华北大与联想等名校名企，汇集了数百位名师名家数千课时的精讲视频、百万级优质资料资讯等数字文献资源，为相关老师自修备课、教学教研和为学生就业创业与职业能力提升构建起一套突出“专业、系统、权威、实用”的教育资源体系。    </w:t>
      </w:r>
    </w:p>
    <w:p w:rsidR="000416D7" w:rsidRDefault="000416D7" w:rsidP="007A30AF">
      <w:pPr>
        <w:widowControl/>
        <w:shd w:val="clear" w:color="auto" w:fill="FFFFFF"/>
        <w:spacing w:before="100" w:beforeAutospacing="1" w:after="100" w:afterAutospacing="1" w:line="360" w:lineRule="auto"/>
        <w:ind w:firstLineChars="196" w:firstLine="529"/>
        <w:jc w:val="left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 w:rsidRPr="000416D7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该平台覆盖了从新生入学、自我素能测评、职涯发展规划，到求职面试就业、公务员培训、初涉职场，再到创新创业、小微企业运营、理财投资等全过程。其精讲视频学习、关键词搜索、文献查阅、下载转载、知识收藏与美文分享等功能也十分方便灵活，充分激发了学生自助式学习的积极性，能有效辅助且延伸课堂教学，专注提升青年学生就业创业综合能力。目前已经成为百余所高校职业规划与就业创业教育、扩展职业能力与创新创业视野的第二课堂。</w:t>
      </w:r>
    </w:p>
    <w:p w:rsidR="00827A22" w:rsidRPr="007A30AF" w:rsidRDefault="00827A22" w:rsidP="007A30AF">
      <w:pPr>
        <w:spacing w:before="100" w:beforeAutospacing="1" w:after="100" w:afterAutospacing="1" w:line="360" w:lineRule="auto"/>
        <w:ind w:firstLineChars="200" w:firstLine="540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 w:rsidRPr="007A30A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该库运用先进IT技术，搭建起一个图书馆型的资源管理服务网络平台。包括目录查询、关键词搜索、视频点播、资源收藏、热点推送、图文分享下载等实用性功能，能满足就业创业教师自修备课、教学教研以及学生自助学习。</w:t>
      </w:r>
    </w:p>
    <w:p w:rsidR="00827A22" w:rsidRPr="007A30AF" w:rsidRDefault="00827A22" w:rsidP="007A30AF">
      <w:pPr>
        <w:spacing w:before="100" w:beforeAutospacing="1" w:after="100" w:afterAutospacing="1" w:line="360" w:lineRule="auto"/>
        <w:ind w:firstLineChars="198" w:firstLine="535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 w:rsidRPr="007A30A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lastRenderedPageBreak/>
        <w:t>名师讲堂视频总库，汇集数百位权威专家2000余课时精讲视频，附带1600多篇讲义培训资料，组成11个分项库，53个重点科目，包括人生规划、职业机会、求职就业、公务员考录、职场智慧、创新创业、小微企业、理财教育、企业大学等分库，满足师生教学需求与自助学习实用性知识经验。</w:t>
      </w:r>
    </w:p>
    <w:p w:rsidR="00827A22" w:rsidRPr="007A30AF" w:rsidRDefault="00827A22" w:rsidP="007A30AF">
      <w:pPr>
        <w:spacing w:before="100" w:beforeAutospacing="1" w:after="100" w:afterAutospacing="1" w:line="360" w:lineRule="auto"/>
        <w:ind w:firstLineChars="198" w:firstLine="535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 w:rsidRPr="007A30A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就业资源库，汇集58200多篇图文资料资源，组成7个分项库，25个重点科目，即就业资讯、求职简历、面试笔试、求职宝典、初涉职场、职场智慧、职场达人等分项资源库，满足学生掌握行业知识、求职就业经验与技巧能力等。</w:t>
      </w:r>
    </w:p>
    <w:p w:rsidR="00827A22" w:rsidRPr="007A30AF" w:rsidRDefault="00827A22" w:rsidP="007A30AF">
      <w:pPr>
        <w:spacing w:before="100" w:beforeAutospacing="1" w:after="100" w:afterAutospacing="1" w:line="360" w:lineRule="auto"/>
        <w:ind w:firstLineChars="198" w:firstLine="535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 w:rsidRPr="007A30A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创业资源库，汇集48900多篇创新创业教学资料和社会资源，组成9个分项库，26个重点科目，即创业资讯、创意点子库、创业宝典、创业故事、创客项目库、教学实训、创业计划书库、小微企业、创业孵化、投融资等分项资源库，从理论到实训实战，知识资源体系实用，能激发提升大学生创新创业意识与能力。</w:t>
      </w:r>
    </w:p>
    <w:p w:rsidR="00827A22" w:rsidRPr="007A30AF" w:rsidRDefault="00827A22" w:rsidP="007A30AF">
      <w:pPr>
        <w:spacing w:before="100" w:beforeAutospacing="1" w:after="100" w:afterAutospacing="1" w:line="360" w:lineRule="auto"/>
        <w:ind w:firstLineChars="150" w:firstLine="405"/>
        <w:rPr>
          <w:rFonts w:ascii="宋体" w:eastAsia="宋体" w:hAnsi="宋体" w:cs="宋体"/>
          <w:color w:val="000000"/>
          <w:kern w:val="0"/>
          <w:sz w:val="27"/>
          <w:szCs w:val="27"/>
          <w:shd w:val="clear" w:color="auto" w:fill="FFFFFF"/>
        </w:rPr>
      </w:pPr>
      <w:r w:rsidRPr="007A30AF">
        <w:rPr>
          <w:rFonts w:ascii="宋体" w:eastAsia="宋体" w:hAnsi="宋体" w:cs="宋体" w:hint="eastAsia"/>
          <w:color w:val="000000"/>
          <w:kern w:val="0"/>
          <w:sz w:val="27"/>
          <w:szCs w:val="27"/>
          <w:shd w:val="clear" w:color="auto" w:fill="FFFFFF"/>
        </w:rPr>
        <w:t>“职业规划”与“职业测评”资源库，汇集35600多篇图文资源和1200多项职业信息以及资讯资料，组成13个分项库，20个特色科目。涵盖自我认知、职业认知、职涯规划、职商创商情商测评以及能力压力测评等。</w:t>
      </w:r>
    </w:p>
    <w:p w:rsidR="00827A22" w:rsidRPr="000416D7" w:rsidRDefault="00827A22" w:rsidP="007A30AF">
      <w:pPr>
        <w:widowControl/>
        <w:shd w:val="clear" w:color="auto" w:fill="FFFFFF"/>
        <w:spacing w:before="100" w:beforeAutospacing="1" w:after="100" w:afterAutospacing="1" w:line="360" w:lineRule="auto"/>
        <w:ind w:firstLineChars="196" w:firstLine="529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5C6783" w:rsidRPr="000416D7" w:rsidRDefault="005C6783"/>
    <w:sectPr w:rsidR="005C6783" w:rsidRPr="00041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78" w:rsidRDefault="00BE3578" w:rsidP="000416D7">
      <w:r>
        <w:separator/>
      </w:r>
    </w:p>
  </w:endnote>
  <w:endnote w:type="continuationSeparator" w:id="0">
    <w:p w:rsidR="00BE3578" w:rsidRDefault="00BE3578" w:rsidP="0004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78" w:rsidRDefault="00BE3578" w:rsidP="000416D7">
      <w:r>
        <w:separator/>
      </w:r>
    </w:p>
  </w:footnote>
  <w:footnote w:type="continuationSeparator" w:id="0">
    <w:p w:rsidR="00BE3578" w:rsidRDefault="00BE3578" w:rsidP="0004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D7CB"/>
    <w:multiLevelType w:val="singleLevel"/>
    <w:tmpl w:val="58A3D7C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C"/>
    <w:rsid w:val="000416D7"/>
    <w:rsid w:val="00312EA8"/>
    <w:rsid w:val="005B2C95"/>
    <w:rsid w:val="005C6783"/>
    <w:rsid w:val="006071EC"/>
    <w:rsid w:val="006A602C"/>
    <w:rsid w:val="007A30AF"/>
    <w:rsid w:val="00827A22"/>
    <w:rsid w:val="00B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6071EC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6D7"/>
    <w:rPr>
      <w:sz w:val="18"/>
      <w:szCs w:val="18"/>
    </w:rPr>
  </w:style>
  <w:style w:type="character" w:customStyle="1" w:styleId="3Char">
    <w:name w:val="标题 3 Char"/>
    <w:basedOn w:val="a0"/>
    <w:link w:val="3"/>
    <w:rsid w:val="006071EC"/>
    <w:rPr>
      <w:rFonts w:ascii="宋体" w:eastAsia="宋体" w:hAnsi="宋体" w:cs="Times New Roman"/>
      <w:b/>
      <w:kern w:val="0"/>
      <w:sz w:val="27"/>
      <w:szCs w:val="27"/>
    </w:rPr>
  </w:style>
  <w:style w:type="character" w:styleId="a5">
    <w:name w:val="Hyperlink"/>
    <w:uiPriority w:val="99"/>
    <w:unhideWhenUsed/>
    <w:rsid w:val="006071EC"/>
    <w:rPr>
      <w:rFonts w:ascii="Verdana" w:hAnsi="Verdana" w:hint="default"/>
      <w:color w:val="0000FF"/>
      <w:sz w:val="11"/>
      <w:szCs w:val="1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6071EC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6D7"/>
    <w:rPr>
      <w:sz w:val="18"/>
      <w:szCs w:val="18"/>
    </w:rPr>
  </w:style>
  <w:style w:type="character" w:customStyle="1" w:styleId="3Char">
    <w:name w:val="标题 3 Char"/>
    <w:basedOn w:val="a0"/>
    <w:link w:val="3"/>
    <w:rsid w:val="006071EC"/>
    <w:rPr>
      <w:rFonts w:ascii="宋体" w:eastAsia="宋体" w:hAnsi="宋体" w:cs="Times New Roman"/>
      <w:b/>
      <w:kern w:val="0"/>
      <w:sz w:val="27"/>
      <w:szCs w:val="27"/>
    </w:rPr>
  </w:style>
  <w:style w:type="character" w:styleId="a5">
    <w:name w:val="Hyperlink"/>
    <w:uiPriority w:val="99"/>
    <w:unhideWhenUsed/>
    <w:rsid w:val="006071EC"/>
    <w:rPr>
      <w:rFonts w:ascii="Verdana" w:hAnsi="Verdana" w:hint="default"/>
      <w:color w:val="0000FF"/>
      <w:sz w:val="11"/>
      <w:szCs w:val="1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873</Characters>
  <Application>Microsoft Office Word</Application>
  <DocSecurity>0</DocSecurity>
  <Lines>7</Lines>
  <Paragraphs>2</Paragraphs>
  <ScaleCrop>false</ScaleCrop>
  <Company>P R 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freeuser</cp:lastModifiedBy>
  <cp:revision>11</cp:revision>
  <dcterms:created xsi:type="dcterms:W3CDTF">2019-01-07T03:54:00Z</dcterms:created>
  <dcterms:modified xsi:type="dcterms:W3CDTF">2019-03-20T02:59:00Z</dcterms:modified>
</cp:coreProperties>
</file>