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D648" w14:textId="77777777" w:rsidR="000724B9" w:rsidRDefault="00000000">
      <w:pPr>
        <w:pStyle w:val="2"/>
        <w:jc w:val="center"/>
        <w:rPr>
          <w:lang w:eastAsia="zh-Hans"/>
        </w:rPr>
      </w:pPr>
      <w:r>
        <w:rPr>
          <w:rFonts w:hint="eastAsia"/>
          <w:lang w:eastAsia="zh-Hans"/>
        </w:rPr>
        <w:t>维普职业培训云课堂</w:t>
      </w:r>
    </w:p>
    <w:p w14:paraId="1F4E1B1E" w14:textId="6F371937" w:rsidR="00E972E0" w:rsidRDefault="00E972E0" w:rsidP="00E972E0">
      <w:pPr>
        <w:pStyle w:val="2"/>
        <w:spacing w:beforeLines="100" w:before="312" w:after="120" w:line="160" w:lineRule="atLeast"/>
        <w:rPr>
          <w:rFonts w:ascii="思源黑体 CN Light" w:eastAsia="思源黑体 CN Light" w:hAnsi="思源黑体 CN Light" w:cs="思源黑体 CN Light"/>
          <w:color w:val="FFFFFF"/>
          <w:sz w:val="30"/>
          <w:szCs w:val="30"/>
          <w:highlight w:val="darkBlue"/>
        </w:rPr>
      </w:pPr>
      <w:r>
        <w:rPr>
          <w:rFonts w:ascii="思源黑体 CN Light" w:eastAsia="思源黑体 CN Light" w:hAnsi="思源黑体 CN Light" w:cs="思源黑体 CN Light" w:hint="eastAsia"/>
          <w:color w:val="FFFFFF"/>
          <w:sz w:val="30"/>
          <w:szCs w:val="30"/>
          <w:highlight w:val="darkBlue"/>
        </w:rPr>
        <w:t xml:space="preserve">                       </w:t>
      </w:r>
      <w:r>
        <w:rPr>
          <w:rFonts w:ascii="思源黑体 CN Light" w:eastAsia="思源黑体 CN Light" w:hAnsi="思源黑体 CN Light" w:cs="思源黑体 CN Light" w:hint="eastAsia"/>
          <w:color w:val="FFFF00"/>
          <w:sz w:val="30"/>
          <w:szCs w:val="30"/>
          <w:highlight w:val="darkBlue"/>
        </w:rPr>
        <w:t>平台简介</w:t>
      </w:r>
      <w:r>
        <w:rPr>
          <w:rFonts w:ascii="思源黑体 CN Light" w:eastAsia="思源黑体 CN Light" w:hAnsi="思源黑体 CN Light" w:cs="思源黑体 CN Light" w:hint="eastAsia"/>
          <w:color w:val="FFFFFF"/>
          <w:sz w:val="30"/>
          <w:szCs w:val="30"/>
          <w:highlight w:val="darkBlue"/>
        </w:rPr>
        <w:t xml:space="preserve">                        </w:t>
      </w:r>
    </w:p>
    <w:p w14:paraId="43187C32" w14:textId="56BC9C2E" w:rsidR="00E972E0" w:rsidRPr="00E972E0" w:rsidRDefault="00E972E0" w:rsidP="00E972E0">
      <w:pPr>
        <w:rPr>
          <w:highlight w:val="darkBlue"/>
        </w:rPr>
      </w:pPr>
      <w:r>
        <w:rPr>
          <w:noProof/>
        </w:rPr>
        <w:drawing>
          <wp:inline distT="0" distB="0" distL="0" distR="0" wp14:anchorId="1CC06CE0" wp14:editId="39B73F38">
            <wp:extent cx="5274310" cy="2828290"/>
            <wp:effectExtent l="19050" t="19050" r="21590" b="10160"/>
            <wp:docPr id="17873517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517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8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D6A77F" w14:textId="77777777" w:rsidR="000724B9" w:rsidRDefault="00000000">
      <w:pPr>
        <w:spacing w:line="360" w:lineRule="auto"/>
        <w:rPr>
          <w:lang w:eastAsia="zh-Hans"/>
        </w:rPr>
      </w:pPr>
      <w:r>
        <w:rPr>
          <w:rFonts w:hint="eastAsia"/>
          <w:lang w:eastAsia="zh-Hans"/>
        </w:rPr>
        <w:t>产品名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维普职业培训云课堂</w:t>
      </w:r>
    </w:p>
    <w:p w14:paraId="2B0766C4" w14:textId="6598E343" w:rsidR="000724B9" w:rsidRDefault="00000000">
      <w:pPr>
        <w:spacing w:line="360" w:lineRule="auto"/>
        <w:rPr>
          <w:lang w:eastAsia="zh-Hans"/>
        </w:rPr>
      </w:pPr>
      <w:r>
        <w:rPr>
          <w:rFonts w:hint="eastAsia"/>
          <w:lang w:eastAsia="zh-Hans"/>
        </w:rPr>
        <w:t>访问地址</w:t>
      </w:r>
      <w:r>
        <w:rPr>
          <w:lang w:eastAsia="zh-Hans"/>
        </w:rPr>
        <w:t>：</w:t>
      </w:r>
      <w:hyperlink r:id="rId7" w:history="1">
        <w:r w:rsidRPr="007B120A">
          <w:rPr>
            <w:rStyle w:val="a3"/>
            <w:lang w:eastAsia="zh-Hans"/>
          </w:rPr>
          <w:t>http://zhiye.cqvip.c</w:t>
        </w:r>
        <w:r w:rsidRPr="007B120A">
          <w:rPr>
            <w:rStyle w:val="a3"/>
            <w:lang w:eastAsia="zh-Hans"/>
          </w:rPr>
          <w:t>o</w:t>
        </w:r>
        <w:r w:rsidRPr="007B120A">
          <w:rPr>
            <w:rStyle w:val="a3"/>
            <w:lang w:eastAsia="zh-Hans"/>
          </w:rPr>
          <w:t>m/</w:t>
        </w:r>
      </w:hyperlink>
    </w:p>
    <w:p w14:paraId="13D926A0" w14:textId="2BED0A59" w:rsidR="000724B9" w:rsidRPr="00E972E0" w:rsidRDefault="00000000" w:rsidP="00E972E0">
      <w:pPr>
        <w:spacing w:line="360" w:lineRule="auto"/>
        <w:ind w:firstLineChars="200" w:firstLine="420"/>
        <w:rPr>
          <w:lang w:eastAsia="zh-Hans"/>
        </w:rPr>
      </w:pPr>
      <w:r>
        <w:rPr>
          <w:rFonts w:hint="eastAsia"/>
          <w:lang w:eastAsia="zh-Hans"/>
        </w:rPr>
        <w:t>《维普职业培训云课堂》</w:t>
      </w:r>
      <w:r w:rsidR="00E972E0">
        <w:rPr>
          <w:rFonts w:hint="eastAsia"/>
          <w:lang w:eastAsia="zh-Hans"/>
        </w:rPr>
        <w:t>，</w:t>
      </w:r>
      <w:r>
        <w:rPr>
          <w:rFonts w:hint="eastAsia"/>
          <w:lang w:eastAsia="zh-Hans"/>
        </w:rPr>
        <w:t>平台课程资源以职业资格、学历提升、技能提升三大范畴为一体，提供全方位职业教育解决方案，为高校学生提高执业能力、获得职业成长、提升工作技能、增强学科素养。</w:t>
      </w:r>
    </w:p>
    <w:p w14:paraId="28D71E73" w14:textId="7095EB1C" w:rsidR="000724B9" w:rsidRPr="00E972E0" w:rsidRDefault="00000000" w:rsidP="00E972E0">
      <w:pPr>
        <w:spacing w:line="276" w:lineRule="auto"/>
        <w:rPr>
          <w:lang w:eastAsia="zh-Hans"/>
        </w:rPr>
      </w:pPr>
      <w:r>
        <w:rPr>
          <w:b/>
          <w:bCs/>
          <w:lang w:eastAsia="zh-Hans"/>
        </w:rPr>
        <w:t>【</w:t>
      </w:r>
      <w:r>
        <w:rPr>
          <w:rFonts w:hint="eastAsia"/>
          <w:b/>
          <w:bCs/>
          <w:lang w:eastAsia="zh-Hans"/>
        </w:rPr>
        <w:t>课程分类</w:t>
      </w:r>
      <w:r>
        <w:rPr>
          <w:b/>
          <w:bCs/>
          <w:lang w:eastAsia="zh-Hans"/>
        </w:rPr>
        <w:t>】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平台课程资源涵盖</w:t>
      </w:r>
      <w:r>
        <w:rPr>
          <w:rFonts w:ascii="宋体" w:eastAsia="宋体" w:hAnsi="宋体" w:cs="宋体" w:hint="eastAsia"/>
          <w:szCs w:val="21"/>
        </w:rPr>
        <w:t>教资专题、</w:t>
      </w:r>
      <w:r>
        <w:rPr>
          <w:rFonts w:ascii="宋体" w:hAnsi="宋体" w:cs="宋体" w:hint="eastAsia"/>
          <w:szCs w:val="21"/>
          <w:lang w:eastAsia="zh-Hans"/>
        </w:rPr>
        <w:t>金融会计、公务员、</w:t>
      </w:r>
      <w:r>
        <w:rPr>
          <w:rFonts w:ascii="宋体" w:eastAsia="宋体" w:hAnsi="宋体" w:cs="宋体" w:hint="eastAsia"/>
          <w:szCs w:val="21"/>
        </w:rPr>
        <w:t>健康医卫、</w:t>
      </w:r>
      <w:r>
        <w:rPr>
          <w:rFonts w:ascii="宋体" w:hAnsi="宋体" w:cs="宋体" w:hint="eastAsia"/>
          <w:szCs w:val="21"/>
          <w:lang w:eastAsia="zh-Hans"/>
        </w:rPr>
        <w:t>建造消防、学历提升、职业技能、软考</w:t>
      </w:r>
      <w:r w:rsidR="00E972E0">
        <w:rPr>
          <w:rFonts w:ascii="宋体" w:hAnsi="宋体" w:cs="宋体" w:hint="eastAsia"/>
          <w:szCs w:val="21"/>
          <w:lang w:eastAsia="zh-Hans"/>
        </w:rPr>
        <w:t>等</w:t>
      </w:r>
      <w:r>
        <w:rPr>
          <w:rFonts w:ascii="宋体" w:eastAsia="宋体" w:hAnsi="宋体" w:cs="宋体"/>
          <w:szCs w:val="21"/>
        </w:rPr>
        <w:t>培训课程</w:t>
      </w:r>
      <w:r>
        <w:rPr>
          <w:rFonts w:ascii="宋体" w:hAnsi="宋体" w:cs="宋体" w:hint="eastAsia"/>
          <w:szCs w:val="21"/>
          <w:lang w:eastAsia="zh-Hans"/>
        </w:rPr>
        <w:t>，</w:t>
      </w:r>
      <w:r>
        <w:rPr>
          <w:lang w:eastAsia="zh-Hans"/>
        </w:rPr>
        <w:t>帮助学习者实现从学科素养、职业技能到岗位技能的能力提升闭环。</w:t>
      </w:r>
    </w:p>
    <w:p w14:paraId="21D82E8C" w14:textId="59C80837" w:rsidR="000724B9" w:rsidRPr="00E972E0" w:rsidRDefault="00000000" w:rsidP="00E972E0">
      <w:pPr>
        <w:spacing w:line="276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b/>
          <w:bCs/>
          <w:lang w:eastAsia="zh-Hans"/>
        </w:rPr>
        <w:t>【</w:t>
      </w:r>
      <w:r>
        <w:rPr>
          <w:rFonts w:hint="eastAsia"/>
          <w:b/>
          <w:bCs/>
          <w:lang w:eastAsia="zh-Hans"/>
        </w:rPr>
        <w:t>资源规模</w:t>
      </w:r>
      <w:r>
        <w:rPr>
          <w:b/>
          <w:bCs/>
          <w:lang w:eastAsia="zh-Hans"/>
        </w:rPr>
        <w:t>】</w:t>
      </w:r>
      <w:r>
        <w:rPr>
          <w:rFonts w:hint="eastAsia"/>
          <w:lang w:eastAsia="zh-Hans"/>
        </w:rPr>
        <w:t>平台拥有</w:t>
      </w:r>
      <w:r>
        <w:rPr>
          <w:rFonts w:ascii="宋体" w:hAnsi="宋体" w:cs="宋体" w:hint="eastAsia"/>
          <w:szCs w:val="21"/>
          <w:lang w:eastAsia="zh-Hans"/>
        </w:rPr>
        <w:t>视频课程</w:t>
      </w:r>
      <w:r>
        <w:rPr>
          <w:rFonts w:ascii="宋体" w:hAnsi="宋体" w:cs="宋体"/>
          <w:szCs w:val="21"/>
          <w:lang w:eastAsia="zh-Hans"/>
        </w:rPr>
        <w:t>7</w:t>
      </w:r>
      <w:r>
        <w:rPr>
          <w:rFonts w:ascii="宋体" w:hAnsi="宋体" w:cs="宋体" w:hint="eastAsia"/>
          <w:szCs w:val="21"/>
          <w:lang w:eastAsia="zh-Hans"/>
        </w:rPr>
        <w:t>万余个，视频总时长</w:t>
      </w:r>
      <w:r>
        <w:rPr>
          <w:rFonts w:ascii="宋体" w:hAnsi="宋体" w:cs="宋体"/>
          <w:szCs w:val="21"/>
          <w:lang w:eastAsia="zh-Hans"/>
        </w:rPr>
        <w:t>3</w:t>
      </w:r>
      <w:r>
        <w:rPr>
          <w:rFonts w:ascii="宋体" w:hAnsi="宋体" w:cs="宋体" w:hint="eastAsia"/>
          <w:szCs w:val="21"/>
          <w:lang w:eastAsia="zh-Hans"/>
        </w:rPr>
        <w:t>万余小时，课程资源存储量已达到60TB以上。近三年课程占全库资源</w:t>
      </w:r>
      <w:r>
        <w:rPr>
          <w:rFonts w:ascii="宋体" w:hAnsi="宋体" w:cs="宋体"/>
          <w:szCs w:val="21"/>
          <w:lang w:eastAsia="zh-Hans"/>
        </w:rPr>
        <w:t>90%</w:t>
      </w:r>
      <w:r>
        <w:rPr>
          <w:rFonts w:ascii="宋体" w:hAnsi="宋体" w:cs="宋体" w:hint="eastAsia"/>
          <w:szCs w:val="21"/>
          <w:lang w:eastAsia="zh-Hans"/>
        </w:rPr>
        <w:t>。</w:t>
      </w:r>
    </w:p>
    <w:p w14:paraId="571A6AD0" w14:textId="3AD66330" w:rsidR="000724B9" w:rsidRPr="00E972E0" w:rsidRDefault="00000000">
      <w:pPr>
        <w:spacing w:line="360" w:lineRule="auto"/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【更新周期】</w:t>
      </w:r>
      <w:r>
        <w:rPr>
          <w:rFonts w:hint="eastAsia"/>
          <w:lang w:eastAsia="zh-Hans"/>
        </w:rPr>
        <w:t>系统课程每季度更新。</w:t>
      </w:r>
    </w:p>
    <w:p w14:paraId="2B809E7B" w14:textId="77777777" w:rsidR="000724B9" w:rsidRDefault="00000000">
      <w:pPr>
        <w:spacing w:line="360" w:lineRule="auto"/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【平台功能】</w:t>
      </w:r>
    </w:p>
    <w:p w14:paraId="004CA443" w14:textId="77777777" w:rsidR="000724B9" w:rsidRDefault="00000000">
      <w:pPr>
        <w:numPr>
          <w:ilvl w:val="0"/>
          <w:numId w:val="1"/>
        </w:numPr>
        <w:spacing w:line="360" w:lineRule="auto"/>
        <w:rPr>
          <w:lang w:eastAsia="zh-Hans"/>
        </w:rPr>
      </w:pPr>
      <w:r>
        <w:rPr>
          <w:rFonts w:hint="eastAsia"/>
          <w:lang w:eastAsia="zh-Hans"/>
        </w:rPr>
        <w:t>全部课程展示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“课程”涵盖产品内的所有课程资源。根据考试、科目筛选，简单易用，快速查找相关考试课程。</w:t>
      </w:r>
    </w:p>
    <w:p w14:paraId="17464E12" w14:textId="77777777" w:rsidR="000724B9" w:rsidRDefault="00000000">
      <w:pPr>
        <w:numPr>
          <w:ilvl w:val="0"/>
          <w:numId w:val="2"/>
        </w:numPr>
        <w:spacing w:line="360" w:lineRule="auto"/>
        <w:rPr>
          <w:lang w:eastAsia="zh-Hans"/>
        </w:rPr>
      </w:pPr>
      <w:r>
        <w:rPr>
          <w:rFonts w:hint="eastAsia"/>
          <w:lang w:eastAsia="zh-Hans"/>
        </w:rPr>
        <w:t>高清视频课程：高清视频缓冲顺畅，流畅的观看体验；同时支持课程年份筛选、倍速播放；点击“加入学习”按钮，即可保存学习记录；</w:t>
      </w:r>
    </w:p>
    <w:p w14:paraId="7F2DD710" w14:textId="77777777" w:rsidR="000724B9" w:rsidRDefault="00000000">
      <w:pPr>
        <w:numPr>
          <w:ilvl w:val="0"/>
          <w:numId w:val="2"/>
        </w:numPr>
        <w:spacing w:line="360" w:lineRule="auto"/>
        <w:rPr>
          <w:lang w:eastAsia="zh-Hans"/>
        </w:rPr>
      </w:pPr>
      <w:r>
        <w:rPr>
          <w:rFonts w:hint="eastAsia"/>
          <w:lang w:eastAsia="zh-Hans"/>
        </w:rPr>
        <w:t>课程推荐试题：课程播放界面，可查看跟《维普考试服务平台》相对应的考试试题数</w:t>
      </w:r>
      <w:r>
        <w:rPr>
          <w:rFonts w:hint="eastAsia"/>
          <w:lang w:eastAsia="zh-Hans"/>
        </w:rPr>
        <w:lastRenderedPageBreak/>
        <w:t>据，点击“进入题库实战”按钮，课跳转至《维普考试服务平台》的“刷题中心”进行刷题，系统自动定位与课程相对应的考试科目。</w:t>
      </w:r>
    </w:p>
    <w:p w14:paraId="1CA076CF" w14:textId="77777777" w:rsidR="000724B9" w:rsidRDefault="00000000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学习中心：学习中心会保存用户的课程学习记录及直播观看记录，同时支持用户对学习记录进行删除。</w:t>
      </w:r>
    </w:p>
    <w:p w14:paraId="2FE4B634" w14:textId="4116A6B5" w:rsidR="000724B9" w:rsidRPr="00E972E0" w:rsidRDefault="00000000" w:rsidP="00E972E0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个人中心</w:t>
      </w:r>
      <w:r>
        <w:rPr>
          <w:rFonts w:ascii="宋体" w:hAnsi="宋体"/>
          <w:bCs/>
          <w:szCs w:val="21"/>
          <w:lang w:eastAsia="zh-Hans"/>
        </w:rPr>
        <w:t>-IP</w:t>
      </w:r>
      <w:r>
        <w:rPr>
          <w:rFonts w:ascii="宋体" w:hAnsi="宋体" w:hint="eastAsia"/>
          <w:bCs/>
          <w:szCs w:val="21"/>
          <w:lang w:eastAsia="zh-Hans"/>
        </w:rPr>
        <w:t>绑定：</w:t>
      </w:r>
      <w:r>
        <w:rPr>
          <w:rFonts w:hint="eastAsia"/>
          <w:lang w:eastAsia="zh-Hans"/>
        </w:rPr>
        <w:t>个人用户可在有效</w:t>
      </w:r>
      <w:r>
        <w:rPr>
          <w:rFonts w:hint="eastAsia"/>
          <w:lang w:eastAsia="zh-Hans"/>
        </w:rPr>
        <w:t>IP</w:t>
      </w:r>
      <w:r>
        <w:rPr>
          <w:rFonts w:hint="eastAsia"/>
          <w:lang w:eastAsia="zh-Hans"/>
        </w:rPr>
        <w:t>范围内“登录</w:t>
      </w:r>
      <w:r>
        <w:rPr>
          <w:rFonts w:hint="eastAsia"/>
          <w:lang w:eastAsia="zh-Hans"/>
        </w:rPr>
        <w:t>/</w:t>
      </w:r>
      <w:r>
        <w:rPr>
          <w:rFonts w:hint="eastAsia"/>
          <w:lang w:eastAsia="zh-Hans"/>
        </w:rPr>
        <w:t>注册”账号并绑定机构，成为机构下的合法用户，后续使用可不受</w:t>
      </w:r>
      <w:r>
        <w:rPr>
          <w:rFonts w:hint="eastAsia"/>
          <w:lang w:eastAsia="zh-Hans"/>
        </w:rPr>
        <w:t>IP</w:t>
      </w:r>
      <w:r>
        <w:rPr>
          <w:rFonts w:hint="eastAsia"/>
          <w:lang w:eastAsia="zh-Hans"/>
        </w:rPr>
        <w:t>范围限制，在机构外任意地区访问并使用；</w:t>
      </w:r>
    </w:p>
    <w:sectPr w:rsidR="000724B9" w:rsidRPr="00E9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思源黑体 CN Light">
    <w:altName w:val="微软雅黑"/>
    <w:charset w:val="86"/>
    <w:family w:val="auto"/>
    <w:pitch w:val="default"/>
    <w:sig w:usb0="20000003" w:usb1="2ADF3C10" w:usb2="00000016" w:usb3="00000000" w:csb0="6006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3C6E8"/>
    <w:multiLevelType w:val="singleLevel"/>
    <w:tmpl w:val="6243C6E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48AC482"/>
    <w:multiLevelType w:val="singleLevel"/>
    <w:tmpl w:val="648AC482"/>
    <w:lvl w:ilvl="0">
      <w:start w:val="1"/>
      <w:numFmt w:val="decimal"/>
      <w:suff w:val="nothing"/>
      <w:lvlText w:val="（%1）"/>
      <w:lvlJc w:val="left"/>
    </w:lvl>
  </w:abstractNum>
  <w:num w:numId="1" w16cid:durableId="921910325">
    <w:abstractNumId w:val="0"/>
  </w:num>
  <w:num w:numId="2" w16cid:durableId="144067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EDFD93"/>
    <w:rsid w:val="FFEDFD93"/>
    <w:rsid w:val="5BEFF4F6"/>
    <w:rsid w:val="5F7A0425"/>
    <w:rsid w:val="767F890F"/>
    <w:rsid w:val="76F262EE"/>
    <w:rsid w:val="7D7F2DAC"/>
    <w:rsid w:val="7EED2992"/>
    <w:rsid w:val="7F9F379A"/>
    <w:rsid w:val="7FFD0C19"/>
    <w:rsid w:val="7FFFC82E"/>
    <w:rsid w:val="8FCF3131"/>
    <w:rsid w:val="9FCFAB98"/>
    <w:rsid w:val="AEFF2540"/>
    <w:rsid w:val="CF6E24DE"/>
    <w:rsid w:val="DAFB4DE4"/>
    <w:rsid w:val="DF3B3D27"/>
    <w:rsid w:val="EFBB582C"/>
    <w:rsid w:val="FEB7FE94"/>
    <w:rsid w:val="FF6325E0"/>
    <w:rsid w:val="FFEDFD93"/>
    <w:rsid w:val="FFFFCE79"/>
    <w:rsid w:val="000724B9"/>
    <w:rsid w:val="007B120A"/>
    <w:rsid w:val="00E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59C36"/>
  <w15:docId w15:val="{C4BA903D-ACDF-40AA-A27A-06B9C5F1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rsid w:val="007B120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1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hiye.cqvi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qinling</dc:creator>
  <cp:lastModifiedBy>86130</cp:lastModifiedBy>
  <cp:revision>3</cp:revision>
  <dcterms:created xsi:type="dcterms:W3CDTF">2022-04-01T21:37:00Z</dcterms:created>
  <dcterms:modified xsi:type="dcterms:W3CDTF">2023-08-28T06:47:00Z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